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D7E42" w:rsidRPr="00C70542" w:rsidRDefault="003D7E42" w:rsidP="003D7E42">
      <w:pPr>
        <w:pStyle w:val="a6"/>
        <w:jc w:val="center"/>
        <w:rPr>
          <w:szCs w:val="26"/>
        </w:rPr>
      </w:pPr>
    </w:p>
    <w:p w:rsidR="003D7E42" w:rsidRPr="00C70542" w:rsidRDefault="003D7E42" w:rsidP="003D7E42">
      <w:pPr>
        <w:pStyle w:val="a6"/>
        <w:jc w:val="center"/>
        <w:rPr>
          <w:szCs w:val="26"/>
        </w:rPr>
      </w:pPr>
      <w:r w:rsidRPr="00C70542">
        <w:rPr>
          <w:szCs w:val="26"/>
        </w:rPr>
        <w:t>КРАСНОЯРСКИЙ КРАЙ</w:t>
      </w: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szCs w:val="26"/>
        </w:rPr>
        <w:t>АДМИНИСТРАЦИЯ ГОРОДА НОРИЛЬСКА</w:t>
      </w:r>
    </w:p>
    <w:p w:rsidR="00912DD0" w:rsidRPr="00C70542" w:rsidRDefault="00912DD0">
      <w:pPr>
        <w:pStyle w:val="a6"/>
        <w:jc w:val="center"/>
        <w:rPr>
          <w:szCs w:val="26"/>
        </w:rPr>
      </w:pPr>
    </w:p>
    <w:p w:rsidR="00912DD0" w:rsidRPr="00C70542" w:rsidRDefault="00E40381">
      <w:pPr>
        <w:pStyle w:val="a6"/>
        <w:jc w:val="center"/>
        <w:rPr>
          <w:szCs w:val="26"/>
        </w:rPr>
      </w:pPr>
      <w:r w:rsidRPr="00C70542">
        <w:rPr>
          <w:b/>
          <w:szCs w:val="26"/>
        </w:rPr>
        <w:t>ПОСТАНОВЛЕНИЕ</w:t>
      </w:r>
    </w:p>
    <w:p w:rsidR="00912DD0" w:rsidRPr="00C70542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70542" w:rsidRDefault="00A54C7B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 w:rsidRPr="00C70542">
        <w:rPr>
          <w:szCs w:val="26"/>
        </w:rPr>
        <w:t>__________</w:t>
      </w:r>
      <w:r w:rsidR="003D7E42" w:rsidRPr="00C70542">
        <w:rPr>
          <w:szCs w:val="26"/>
        </w:rPr>
        <w:t>20</w:t>
      </w:r>
      <w:r w:rsidR="00365A55" w:rsidRPr="00C70542">
        <w:rPr>
          <w:szCs w:val="26"/>
        </w:rPr>
        <w:t>26</w:t>
      </w:r>
      <w:r w:rsidR="008C42CE" w:rsidRPr="00C70542">
        <w:rPr>
          <w:szCs w:val="26"/>
        </w:rPr>
        <w:t xml:space="preserve">                     </w:t>
      </w:r>
      <w:r w:rsidR="00432866" w:rsidRPr="00C70542">
        <w:rPr>
          <w:szCs w:val="26"/>
        </w:rPr>
        <w:t xml:space="preserve">  </w:t>
      </w:r>
      <w:r w:rsidR="002F2463" w:rsidRPr="00C70542">
        <w:rPr>
          <w:szCs w:val="26"/>
        </w:rPr>
        <w:t xml:space="preserve">          </w:t>
      </w:r>
      <w:r w:rsidR="00432866" w:rsidRPr="00C70542">
        <w:rPr>
          <w:szCs w:val="26"/>
        </w:rPr>
        <w:t xml:space="preserve">   </w:t>
      </w:r>
      <w:r w:rsidR="00E40381" w:rsidRPr="00C70542">
        <w:rPr>
          <w:szCs w:val="26"/>
        </w:rPr>
        <w:t xml:space="preserve">г. Норильск                           </w:t>
      </w:r>
      <w:r w:rsidR="00DD263D" w:rsidRPr="00C70542">
        <w:rPr>
          <w:szCs w:val="26"/>
        </w:rPr>
        <w:tab/>
        <w:t xml:space="preserve">  </w:t>
      </w:r>
      <w:r w:rsidR="00432866" w:rsidRPr="00C70542">
        <w:rPr>
          <w:szCs w:val="26"/>
        </w:rPr>
        <w:t xml:space="preserve">   </w:t>
      </w:r>
      <w:r w:rsidR="008C42CE" w:rsidRPr="00C70542">
        <w:rPr>
          <w:szCs w:val="26"/>
        </w:rPr>
        <w:t xml:space="preserve">       </w:t>
      </w:r>
      <w:r w:rsidR="002F2463" w:rsidRPr="00C70542">
        <w:rPr>
          <w:szCs w:val="26"/>
        </w:rPr>
        <w:t xml:space="preserve"> </w:t>
      </w:r>
      <w:r w:rsidRPr="00C70542">
        <w:rPr>
          <w:szCs w:val="26"/>
        </w:rPr>
        <w:t xml:space="preserve">  </w:t>
      </w:r>
      <w:r w:rsidR="008C42CE" w:rsidRPr="00C70542">
        <w:rPr>
          <w:szCs w:val="26"/>
        </w:rPr>
        <w:t xml:space="preserve">№ </w:t>
      </w:r>
      <w:r w:rsidRPr="00C70542">
        <w:rPr>
          <w:szCs w:val="26"/>
        </w:rPr>
        <w:t>____</w:t>
      </w:r>
    </w:p>
    <w:p w:rsidR="00F7463D" w:rsidRPr="00C70542" w:rsidRDefault="00F7463D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</w:p>
    <w:p w:rsidR="00CF512A" w:rsidRPr="00C7054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7054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 </w:t>
      </w:r>
    </w:p>
    <w:p w:rsidR="0047604A" w:rsidRPr="00C70542" w:rsidRDefault="00CF512A" w:rsidP="004760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47604A" w:rsidRPr="00C70542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47604A" w:rsidRPr="00C70542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="0047604A" w:rsidRPr="00C7054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CF512A" w:rsidRPr="00C7054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</w:p>
    <w:p w:rsidR="00CF512A" w:rsidRPr="00C70542" w:rsidRDefault="00CF512A" w:rsidP="00725B4C">
      <w:pPr>
        <w:jc w:val="both"/>
        <w:rPr>
          <w:sz w:val="26"/>
          <w:szCs w:val="26"/>
        </w:rPr>
      </w:pPr>
      <w:r w:rsidRPr="00C70542">
        <w:rPr>
          <w:sz w:val="26"/>
          <w:szCs w:val="26"/>
        </w:rPr>
        <w:t>ПОСТАНОВЛЯЮ:</w:t>
      </w:r>
    </w:p>
    <w:p w:rsidR="00CF512A" w:rsidRPr="00C7054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C70542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70542">
        <w:rPr>
          <w:sz w:val="26"/>
          <w:szCs w:val="26"/>
        </w:rPr>
        <w:t xml:space="preserve">1. Внести в муниципальную программу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C70542">
        <w:rPr>
          <w:sz w:val="26"/>
          <w:szCs w:val="26"/>
        </w:rPr>
        <w:t>»</w:t>
      </w:r>
      <w:r w:rsidRPr="00C7054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C70542" w:rsidRDefault="00CF512A" w:rsidP="00FA344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70542">
        <w:rPr>
          <w:sz w:val="26"/>
          <w:szCs w:val="26"/>
        </w:rPr>
        <w:t>1.1. Строк</w:t>
      </w:r>
      <w:r w:rsidR="002433A8" w:rsidRPr="00C70542">
        <w:rPr>
          <w:sz w:val="26"/>
          <w:szCs w:val="26"/>
        </w:rPr>
        <w:t>и</w:t>
      </w:r>
      <w:r w:rsidRPr="00C70542">
        <w:rPr>
          <w:sz w:val="26"/>
          <w:szCs w:val="26"/>
        </w:rPr>
        <w:t xml:space="preserve"> </w:t>
      </w:r>
      <w:r w:rsidR="00725B4C" w:rsidRPr="00C70542">
        <w:rPr>
          <w:sz w:val="26"/>
          <w:szCs w:val="26"/>
        </w:rPr>
        <w:t>«</w:t>
      </w:r>
      <w:r w:rsidRPr="00C70542">
        <w:rPr>
          <w:sz w:val="26"/>
          <w:szCs w:val="26"/>
        </w:rPr>
        <w:t>Объемы и источники финансирования МП по годам реализации (тыс. руб.)</w:t>
      </w:r>
      <w:r w:rsidR="00725B4C" w:rsidRPr="00C70542">
        <w:rPr>
          <w:sz w:val="26"/>
          <w:szCs w:val="26"/>
        </w:rPr>
        <w:t>»</w:t>
      </w:r>
      <w:r w:rsidR="00DD0E99">
        <w:rPr>
          <w:sz w:val="26"/>
          <w:szCs w:val="26"/>
        </w:rPr>
        <w:t>, «</w:t>
      </w:r>
      <w:r w:rsidR="00DD0E99" w:rsidRPr="00DD0E99">
        <w:rPr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</w:r>
      <w:r w:rsidR="00DD0E99">
        <w:rPr>
          <w:sz w:val="26"/>
          <w:szCs w:val="26"/>
        </w:rPr>
        <w:t>»</w:t>
      </w:r>
      <w:r w:rsidR="00856F70" w:rsidRPr="00C70542">
        <w:rPr>
          <w:sz w:val="26"/>
          <w:szCs w:val="26"/>
        </w:rPr>
        <w:t xml:space="preserve"> </w:t>
      </w:r>
      <w:r w:rsidRPr="00C70542">
        <w:rPr>
          <w:sz w:val="26"/>
          <w:szCs w:val="26"/>
        </w:rPr>
        <w:t xml:space="preserve">паспорта Программы изложить в следующей редакции: </w:t>
      </w:r>
    </w:p>
    <w:p w:rsidR="00CF512A" w:rsidRPr="00C7054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4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0B6A1C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0B6A1C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7054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022611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26 660 891,</w:t>
            </w:r>
            <w:r w:rsidR="005D7244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022611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тыс. руб. &lt;****&gt;, в том числе по годам: 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0456E9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5 973 244,5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2 145 054,1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1 000 000,0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– </w:t>
            </w:r>
            <w:r w:rsidR="000456E9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950 538,4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-  1 000 000,0 тыс. руб.</w:t>
            </w:r>
            <w:r w:rsidR="000A4783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A4783" w:rsidRPr="000B6A1C" w:rsidRDefault="000A4783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- 2028 год - 877 652,0 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1839D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2 793 458,7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380 000,0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625 166,0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- 2026 год – 281 243,0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905 343,4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9057B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601 706,3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40200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5 450 531,</w:t>
            </w:r>
            <w:r w:rsidR="005B6B8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02007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- 2021 год – 49 332,9 тыс. руб. &lt;**&gt; указан справочно, не включен в общий объем финансирования;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3 520 306,7 тыс. руб. &lt;***&gt;;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800 641,1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BE1D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386 357,</w:t>
            </w:r>
            <w:r w:rsidR="002833B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6</w:t>
            </w:r>
            <w:r w:rsidR="00BE1D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- 2027 год – 384 881,4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- 2028 год – </w:t>
            </w:r>
            <w:r w:rsidR="00D45223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358 344,3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внебюджетных средств ПАО «ГМК «Норильский никель» – 12 443 656,9 тыс. руб., в том числе по годам: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– 2024 годы – 12 443 656,9 тыс. руб.;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- 2025 - 2028 годы - объемы финансирования будут уточняться в процессе реализации мероприятий.</w:t>
            </w:r>
          </w:p>
          <w:p w:rsidR="007E6D89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&lt;***&gt; средства ПАО «ГМК «Норильский никель» в 2022 году в сумме 153 796,8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термостабилизации)». </w:t>
            </w:r>
          </w:p>
          <w:p w:rsidR="00A76726" w:rsidRPr="000B6A1C" w:rsidRDefault="007E6D89" w:rsidP="007E6D8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&lt;****&gt; средства федерального, краевого бюджетов и внебюджетных источников на финансирование Подпрограммы № 2 «Переселение граждан, проживающих в городе Норильск, в районы с благоприятными природными и социально-экономическими условиями» в бюджет муниципального образования город Норильск не поступали и в общем объеме финансирования МП не учитывались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DD0E99" w:rsidRPr="000B6A1C" w:rsidTr="00DD0E99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99" w:rsidRPr="000B6A1C" w:rsidRDefault="00DD0E99" w:rsidP="00A95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E99" w:rsidRPr="000B6A1C" w:rsidRDefault="00DD0E99" w:rsidP="00A9501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Количество объектов жилищного строительства, на которых ведутся строительно-монтажные работы (за счет бюджетных средств) в 2026 году 4 ед., в 2027 году 4 ед., в 2028 году </w:t>
            </w:r>
            <w:r w:rsidR="005C2CE6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</w:p>
          <w:p w:rsidR="00DD0E99" w:rsidRPr="000B6A1C" w:rsidRDefault="00DD0E99" w:rsidP="0074058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Ввод в эксплуатацию малоэтажных, среднеэтажных и многоэтажных жилых домов в результате строительства и реконструкции в 2027 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году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ед., в 2028 году 1 ед.</w:t>
            </w:r>
            <w:r w:rsidR="00740585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бюджетных средств (при условии ежегодного финансирования из вышестоящих бюджетов)</w:t>
            </w:r>
            <w:r w:rsidR="005433AE" w:rsidRPr="000B6A1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7F1008" w:rsidRPr="000B6A1C" w:rsidRDefault="007F1008" w:rsidP="007F100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9344F9" w:rsidRPr="000B6A1C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0B6A1C">
        <w:rPr>
          <w:sz w:val="26"/>
          <w:szCs w:val="26"/>
        </w:rPr>
        <w:t>»</w:t>
      </w:r>
      <w:r w:rsidR="00A155EE" w:rsidRPr="000B6A1C">
        <w:rPr>
          <w:sz w:val="26"/>
          <w:szCs w:val="26"/>
        </w:rPr>
        <w:t>.</w:t>
      </w:r>
    </w:p>
    <w:p w:rsidR="00CF512A" w:rsidRPr="000B6A1C" w:rsidRDefault="00856F70" w:rsidP="00B3232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0B6A1C">
        <w:rPr>
          <w:sz w:val="26"/>
          <w:szCs w:val="26"/>
        </w:rPr>
        <w:lastRenderedPageBreak/>
        <w:t>1.2.</w:t>
      </w:r>
      <w:r w:rsidR="00B32321" w:rsidRPr="000B6A1C">
        <w:rPr>
          <w:sz w:val="26"/>
          <w:szCs w:val="26"/>
        </w:rPr>
        <w:t xml:space="preserve"> </w:t>
      </w:r>
      <w:r w:rsidR="00A54C7B" w:rsidRPr="000B6A1C">
        <w:rPr>
          <w:sz w:val="26"/>
          <w:szCs w:val="26"/>
        </w:rPr>
        <w:t>Приложени</w:t>
      </w:r>
      <w:r w:rsidR="00817D34" w:rsidRPr="000B6A1C">
        <w:rPr>
          <w:sz w:val="26"/>
          <w:szCs w:val="26"/>
        </w:rPr>
        <w:t>я</w:t>
      </w:r>
      <w:r w:rsidR="00CF512A" w:rsidRPr="000B6A1C">
        <w:rPr>
          <w:sz w:val="26"/>
          <w:szCs w:val="26"/>
        </w:rPr>
        <w:t xml:space="preserve"> № 1</w:t>
      </w:r>
      <w:r w:rsidR="00FA3446" w:rsidRPr="000B6A1C">
        <w:rPr>
          <w:sz w:val="26"/>
          <w:szCs w:val="26"/>
        </w:rPr>
        <w:t xml:space="preserve"> -</w:t>
      </w:r>
      <w:r w:rsidR="00817D34" w:rsidRPr="000B6A1C">
        <w:rPr>
          <w:sz w:val="26"/>
          <w:szCs w:val="26"/>
        </w:rPr>
        <w:t xml:space="preserve"> </w:t>
      </w:r>
      <w:r w:rsidR="00FA3446" w:rsidRPr="000B6A1C">
        <w:rPr>
          <w:sz w:val="26"/>
          <w:szCs w:val="26"/>
        </w:rPr>
        <w:t>3</w:t>
      </w:r>
      <w:r w:rsidR="00CF512A" w:rsidRPr="000B6A1C">
        <w:rPr>
          <w:color w:val="000000" w:themeColor="text1"/>
          <w:sz w:val="26"/>
          <w:szCs w:val="26"/>
        </w:rPr>
        <w:t xml:space="preserve"> </w:t>
      </w:r>
      <w:r w:rsidR="00CF512A" w:rsidRPr="000B6A1C">
        <w:rPr>
          <w:sz w:val="26"/>
          <w:szCs w:val="26"/>
        </w:rPr>
        <w:t>к Программе изложить в редакции согласно приложени</w:t>
      </w:r>
      <w:r w:rsidR="00817D34" w:rsidRPr="000B6A1C">
        <w:rPr>
          <w:sz w:val="26"/>
          <w:szCs w:val="26"/>
        </w:rPr>
        <w:t>ям</w:t>
      </w:r>
      <w:r w:rsidR="00CF512A" w:rsidRPr="000B6A1C">
        <w:rPr>
          <w:sz w:val="26"/>
          <w:szCs w:val="26"/>
        </w:rPr>
        <w:t xml:space="preserve"> </w:t>
      </w:r>
      <w:r w:rsidR="00E91D4B" w:rsidRPr="000B6A1C">
        <w:rPr>
          <w:sz w:val="26"/>
          <w:szCs w:val="26"/>
        </w:rPr>
        <w:t xml:space="preserve">№ </w:t>
      </w:r>
      <w:r w:rsidR="00CF512A" w:rsidRPr="000B6A1C">
        <w:rPr>
          <w:sz w:val="26"/>
          <w:szCs w:val="26"/>
        </w:rPr>
        <w:t>1</w:t>
      </w:r>
      <w:r w:rsidR="00FA3446" w:rsidRPr="000B6A1C">
        <w:rPr>
          <w:sz w:val="26"/>
          <w:szCs w:val="26"/>
        </w:rPr>
        <w:t xml:space="preserve"> -</w:t>
      </w:r>
      <w:r w:rsidR="00817D34" w:rsidRPr="000B6A1C">
        <w:rPr>
          <w:sz w:val="26"/>
          <w:szCs w:val="26"/>
        </w:rPr>
        <w:t xml:space="preserve"> </w:t>
      </w:r>
      <w:r w:rsidR="00FA3446" w:rsidRPr="000B6A1C">
        <w:rPr>
          <w:sz w:val="26"/>
          <w:szCs w:val="26"/>
        </w:rPr>
        <w:t>3</w:t>
      </w:r>
      <w:r w:rsidR="00A54C7B" w:rsidRPr="000B6A1C">
        <w:rPr>
          <w:sz w:val="26"/>
          <w:szCs w:val="26"/>
        </w:rPr>
        <w:t xml:space="preserve"> </w:t>
      </w:r>
      <w:r w:rsidR="00CF512A" w:rsidRPr="000B6A1C">
        <w:rPr>
          <w:sz w:val="26"/>
          <w:szCs w:val="26"/>
        </w:rPr>
        <w:t>к настоящему постановлению</w:t>
      </w:r>
      <w:r w:rsidR="00E91D4B" w:rsidRPr="000B6A1C">
        <w:rPr>
          <w:sz w:val="26"/>
          <w:szCs w:val="26"/>
        </w:rPr>
        <w:t xml:space="preserve"> соответственно</w:t>
      </w:r>
      <w:r w:rsidR="00CF512A" w:rsidRPr="000B6A1C">
        <w:rPr>
          <w:sz w:val="26"/>
          <w:szCs w:val="26"/>
        </w:rPr>
        <w:t xml:space="preserve">. </w:t>
      </w:r>
    </w:p>
    <w:p w:rsidR="00A155EE" w:rsidRPr="000B6A1C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A1C">
        <w:rPr>
          <w:rFonts w:ascii="Times New Roman" w:hAnsi="Times New Roman" w:cs="Times New Roman"/>
          <w:sz w:val="26"/>
          <w:szCs w:val="26"/>
        </w:rPr>
        <w:t>1.</w:t>
      </w:r>
      <w:r w:rsidR="00CA5072" w:rsidRPr="000B6A1C">
        <w:rPr>
          <w:rFonts w:ascii="Times New Roman" w:hAnsi="Times New Roman" w:cs="Times New Roman"/>
          <w:sz w:val="26"/>
          <w:szCs w:val="26"/>
        </w:rPr>
        <w:t>3</w:t>
      </w:r>
      <w:r w:rsidRPr="000B6A1C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0B6A1C">
        <w:rPr>
          <w:rFonts w:ascii="Times New Roman" w:hAnsi="Times New Roman" w:cs="Times New Roman"/>
          <w:sz w:val="26"/>
          <w:szCs w:val="26"/>
        </w:rPr>
        <w:t xml:space="preserve"> №</w:t>
      </w:r>
      <w:r w:rsidRPr="000B6A1C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0B6A1C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A1C">
        <w:rPr>
          <w:rFonts w:ascii="Times New Roman" w:hAnsi="Times New Roman" w:cs="Times New Roman"/>
          <w:sz w:val="26"/>
          <w:szCs w:val="26"/>
        </w:rPr>
        <w:t>1.</w:t>
      </w:r>
      <w:r w:rsidR="00CA5072" w:rsidRPr="000B6A1C">
        <w:rPr>
          <w:rFonts w:ascii="Times New Roman" w:hAnsi="Times New Roman" w:cs="Times New Roman"/>
          <w:sz w:val="26"/>
          <w:szCs w:val="26"/>
        </w:rPr>
        <w:t>3</w:t>
      </w:r>
      <w:r w:rsidRPr="000B6A1C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0B6A1C">
        <w:rPr>
          <w:rFonts w:ascii="Times New Roman" w:hAnsi="Times New Roman" w:cs="Times New Roman"/>
          <w:sz w:val="26"/>
          <w:szCs w:val="26"/>
        </w:rPr>
        <w:t>Строк</w:t>
      </w:r>
      <w:r w:rsidR="00C57A76" w:rsidRPr="000B6A1C">
        <w:rPr>
          <w:rFonts w:ascii="Times New Roman" w:hAnsi="Times New Roman" w:cs="Times New Roman"/>
          <w:sz w:val="26"/>
          <w:szCs w:val="26"/>
        </w:rPr>
        <w:t>и</w:t>
      </w:r>
      <w:r w:rsidRPr="000B6A1C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0B6A1C">
        <w:rPr>
          <w:rFonts w:ascii="Times New Roman" w:hAnsi="Times New Roman" w:cs="Times New Roman"/>
          <w:sz w:val="26"/>
          <w:szCs w:val="26"/>
        </w:rPr>
        <w:t>«</w:t>
      </w:r>
      <w:r w:rsidRPr="000B6A1C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0B6A1C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0B6A1C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0B6A1C">
        <w:rPr>
          <w:rFonts w:ascii="Times New Roman" w:hAnsi="Times New Roman" w:cs="Times New Roman"/>
          <w:sz w:val="26"/>
          <w:szCs w:val="26"/>
        </w:rPr>
        <w:t>»</w:t>
      </w:r>
      <w:r w:rsidR="00856F70" w:rsidRPr="000B6A1C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0B6A1C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0B6A1C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0B6A1C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0B6A1C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0B6A1C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6A1C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0B6A1C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0B6A1C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0B6A1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FC0B55" w:rsidRPr="000B6A1C">
              <w:rPr>
                <w:rFonts w:ascii="Times New Roman" w:hAnsi="Times New Roman" w:cs="Times New Roman"/>
                <w:sz w:val="26"/>
                <w:szCs w:val="26"/>
              </w:rPr>
              <w:t>15 994 658,</w:t>
            </w:r>
            <w:r w:rsidR="00AA45FE" w:rsidRPr="000B6A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C0B55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2022 - 2024 годы – 9 597 164,4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бюджета – 1 776 482,8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374 000,0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1 869 678,0 тыс. руб.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5 577 003,6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2025 год – 1 866 480,9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762 857,1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529 617,6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574 006,2 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2026 год – </w:t>
            </w:r>
            <w:r w:rsidR="009160E8" w:rsidRPr="000B6A1C">
              <w:rPr>
                <w:rFonts w:ascii="Times New Roman" w:hAnsi="Times New Roman" w:cs="Times New Roman"/>
                <w:sz w:val="26"/>
                <w:szCs w:val="26"/>
              </w:rPr>
              <w:t>1 221 941,</w:t>
            </w:r>
            <w:r w:rsidR="0075652D" w:rsidRPr="000B6A1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9160E8" w:rsidRPr="000B6A1C">
              <w:rPr>
                <w:rFonts w:ascii="Times New Roman" w:hAnsi="Times New Roman" w:cs="Times New Roman"/>
                <w:sz w:val="26"/>
                <w:szCs w:val="26"/>
              </w:rPr>
              <w:t>713 395,5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  <w:bookmarkStart w:id="0" w:name="_GoBack"/>
            <w:bookmarkEnd w:id="0"/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222 842,1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285 704,</w:t>
            </w:r>
            <w:r w:rsidR="00217ECE" w:rsidRPr="000B6A1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2027 год – </w:t>
            </w:r>
            <w:r w:rsidR="00341933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1 880 796,6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та – 762 857,1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о бюджета – 838 647,0 тыс. руб.;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EE0A34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279 292,5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2028 год – </w:t>
            </w:r>
            <w:r w:rsidR="0092616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1 428 274,4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9160E8" w:rsidRPr="000B6A1C" w:rsidRDefault="009160E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640 509,1 тыс. руб.;</w:t>
            </w:r>
          </w:p>
          <w:p w:rsidR="006303F8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7C0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535 009,9 </w:t>
            </w:r>
            <w:r w:rsidR="004918D1" w:rsidRPr="000B6A1C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A442B" w:rsidRPr="000B6A1C" w:rsidRDefault="006303F8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7C0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252 755,4 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250F87" w:rsidRPr="000B6A1C" w:rsidRDefault="00250F87" w:rsidP="006303F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50F87" w:rsidRPr="003C39D8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0F87" w:rsidRPr="000B6A1C" w:rsidRDefault="00250F87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0B6A1C"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</w:t>
            </w:r>
            <w:r w:rsidRPr="000B6A1C">
              <w:rPr>
                <w:sz w:val="26"/>
                <w:szCs w:val="26"/>
              </w:rPr>
              <w:lastRenderedPageBreak/>
              <w:t>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2980" w:rsidRPr="000B6A1C" w:rsidRDefault="000A2980" w:rsidP="000A29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Количество объектов, на которых осуществляются функции технического заказчика (за счет бюджетных средств) в 2026 году 4 ед., в 2027 году 4 ед., в 2028 году </w:t>
            </w:r>
            <w:r w:rsidR="00355DED" w:rsidRPr="000B6A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</w:p>
          <w:p w:rsidR="00250F87" w:rsidRPr="003C39D8" w:rsidRDefault="000A2980" w:rsidP="00A33F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>2. Ввод в эксплуатацию малоэтажных, среднеэтажных жилых домов в Центральном районе и районе Талнах в результате строительства</w:t>
            </w:r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 3 ед. в 2027 году;</w:t>
            </w:r>
            <w:r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15ED" w:rsidRPr="000B6A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3FB8" w:rsidRPr="000B6A1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 Ввод в эксплуатацию многоэтажных жилых домов в жилом образовании Оганер в результате строительства (реконструкции) (за счет бюджетных средств) 1 ед. в 2028 году.</w:t>
            </w:r>
          </w:p>
        </w:tc>
      </w:tr>
    </w:tbl>
    <w:p w:rsidR="00F25C1E" w:rsidRPr="003C39D8" w:rsidRDefault="00F25C1E" w:rsidP="00F25C1E">
      <w:pPr>
        <w:tabs>
          <w:tab w:val="left" w:pos="993"/>
        </w:tabs>
        <w:ind w:firstLine="709"/>
        <w:jc w:val="right"/>
        <w:rPr>
          <w:color w:val="000000" w:themeColor="text1"/>
          <w:sz w:val="26"/>
          <w:szCs w:val="26"/>
        </w:rPr>
      </w:pPr>
      <w:r w:rsidRPr="003C39D8">
        <w:rPr>
          <w:color w:val="000000" w:themeColor="text1"/>
          <w:sz w:val="26"/>
          <w:szCs w:val="26"/>
        </w:rPr>
        <w:lastRenderedPageBreak/>
        <w:t>».</w:t>
      </w:r>
    </w:p>
    <w:p w:rsidR="008D7AF4" w:rsidRPr="003C39D8" w:rsidRDefault="008D7AF4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1.4. Строки «Объемы и источники финансирования подпрограммы МП по годам реализации (тыс. руб.)»,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«Модернизация жилищно-коммунального хозяйства, восстановление его инженерной и коммунальной инфраструктуры изложить в следующей редакции:</w:t>
      </w:r>
    </w:p>
    <w:p w:rsidR="008D7AF4" w:rsidRPr="003C39D8" w:rsidRDefault="008D7AF4" w:rsidP="00227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39D8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7"/>
        <w:gridCol w:w="7084"/>
      </w:tblGrid>
      <w:tr w:rsidR="008D7AF4" w:rsidRPr="00692CD6" w:rsidTr="008D7AF4">
        <w:tc>
          <w:tcPr>
            <w:tcW w:w="2267" w:type="dxa"/>
          </w:tcPr>
          <w:p w:rsidR="008D7AF4" w:rsidRPr="003C39D8" w:rsidRDefault="008D7AF4" w:rsidP="008D7AF4">
            <w:pPr>
              <w:widowControl w:val="0"/>
              <w:autoSpaceDE w:val="0"/>
              <w:rPr>
                <w:sz w:val="26"/>
                <w:szCs w:val="26"/>
              </w:rPr>
            </w:pPr>
            <w:r w:rsidRPr="003C39D8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84" w:type="dxa"/>
          </w:tcPr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2022 - 2028 годов за счет всех источников финансирования составит </w:t>
            </w:r>
            <w:r w:rsidR="00A8041A" w:rsidRPr="003C39D8">
              <w:rPr>
                <w:rFonts w:eastAsiaTheme="minorHAnsi"/>
                <w:sz w:val="26"/>
                <w:szCs w:val="26"/>
                <w:lang w:eastAsia="en-US"/>
              </w:rPr>
              <w:t>4 388 889,</w:t>
            </w:r>
            <w:r w:rsidR="00F77EE4" w:rsidRPr="003C39D8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A8041A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2022-2024 годы – 2 772 998,9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368 571,3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000,0 тыс. руб.;</w:t>
            </w:r>
          </w:p>
          <w:p w:rsidR="006D4167" w:rsidRPr="003C39D8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1 536 199,1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внебюджетных источников – 862 228,5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2025 год – 520 874,5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237 142,9 тыс. руб.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6D4167" w:rsidRPr="003C39D8" w:rsidRDefault="008D7AF4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95 548,4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  <w:r w:rsidR="006D4167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  <w:p w:rsidR="006D4167" w:rsidRPr="003C39D8" w:rsidRDefault="006D4167" w:rsidP="006D4167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-188 183,2</w:t>
            </w:r>
            <w:r w:rsidR="00E07E16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2026 год </w:t>
            </w:r>
            <w:r w:rsidR="00B76A14" w:rsidRPr="003C39D8">
              <w:rPr>
                <w:rFonts w:eastAsiaTheme="minorHAnsi"/>
                <w:sz w:val="26"/>
                <w:szCs w:val="26"/>
                <w:lang w:eastAsia="en-US"/>
              </w:rPr>
              <w:t>353 944,</w:t>
            </w:r>
            <w:r w:rsidR="00EB1120" w:rsidRPr="003C39D8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 w:rsidR="00B76A1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 руб., из них:</w:t>
            </w:r>
          </w:p>
          <w:p w:rsidR="00E07E16" w:rsidRPr="003C39D8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237 142,9 тыс. руб.,</w:t>
            </w:r>
          </w:p>
          <w:p w:rsidR="008D7AF4" w:rsidRPr="003C39D8" w:rsidRDefault="008D7AF4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краевого бюджета – </w:t>
            </w:r>
            <w:r w:rsidR="00A714AE" w:rsidRPr="003C39D8">
              <w:rPr>
                <w:rFonts w:eastAsiaTheme="minorHAnsi"/>
                <w:sz w:val="26"/>
                <w:szCs w:val="26"/>
                <w:lang w:eastAsia="en-US"/>
              </w:rPr>
              <w:t>58 400,9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E07E16" w:rsidRPr="003C39D8" w:rsidRDefault="00E07E16" w:rsidP="00E07E16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- за счет средств местного бюджета – </w:t>
            </w:r>
            <w:r w:rsidR="00DF3295" w:rsidRPr="003C39D8">
              <w:rPr>
                <w:rFonts w:eastAsiaTheme="minorHAnsi"/>
                <w:sz w:val="26"/>
                <w:szCs w:val="26"/>
                <w:lang w:eastAsia="en-US"/>
              </w:rPr>
              <w:t>58 400,8</w:t>
            </w:r>
            <w:r w:rsidR="003E74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тыс.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2027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о бюджета – 237 142,9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7C46CD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66 696,5 тыс. руб.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2028 год – 370 535,8 тыс. руб., из них: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федерального бюджета – 237 142,9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8D7AF4" w:rsidRPr="003C39D8" w:rsidRDefault="008D7AF4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краевого бюджета – 66 696,4 тыс. руб.</w:t>
            </w:r>
            <w:r w:rsidR="007C46CD" w:rsidRPr="003C39D8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7C46CD" w:rsidRPr="003C39D8" w:rsidRDefault="007C46CD" w:rsidP="008D7AF4">
            <w:pPr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- за счет средств местного бюджета – 66 696,5 тыс. руб.</w:t>
            </w:r>
          </w:p>
          <w:p w:rsidR="008D7AF4" w:rsidRPr="00692CD6" w:rsidRDefault="007C46CD" w:rsidP="001064A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(&lt;**&gt; средства ПАО «ГМК «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Норильский никель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>»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в 2022 году в сумме 153</w:t>
            </w:r>
            <w:r w:rsidRPr="003C39D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="008D7AF4" w:rsidRPr="003C39D8">
              <w:rPr>
                <w:rFonts w:eastAsiaTheme="minorHAnsi"/>
                <w:sz w:val="26"/>
                <w:szCs w:val="26"/>
                <w:lang w:eastAsia="en-US"/>
              </w:rPr>
              <w:t>796,8 тыс. руб. перечислены в бюджет муниципального образования город Норильск с целью выполнения обязательств по основному мероприятию 3.1 «Термостабилизация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термостабилизации)»</w:t>
            </w:r>
            <w:r w:rsidR="001064A6" w:rsidRPr="003C39D8">
              <w:rPr>
                <w:rFonts w:eastAsiaTheme="minorHAnsi"/>
                <w:sz w:val="26"/>
                <w:szCs w:val="26"/>
                <w:lang w:eastAsia="en-US"/>
              </w:rPr>
              <w:t>.</w:t>
            </w:r>
          </w:p>
        </w:tc>
      </w:tr>
    </w:tbl>
    <w:p w:rsidR="00227D1B" w:rsidRPr="00692CD6" w:rsidRDefault="00203041" w:rsidP="00227D1B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692CD6">
        <w:rPr>
          <w:rFonts w:ascii="Times New Roman" w:hAnsi="Times New Roman" w:cs="Times New Roman"/>
          <w:sz w:val="26"/>
          <w:szCs w:val="26"/>
        </w:rPr>
        <w:t>».</w:t>
      </w:r>
    </w:p>
    <w:p w:rsidR="00902592" w:rsidRPr="00692CD6" w:rsidRDefault="00B91D07" w:rsidP="0090259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</w:pPr>
      <w:r w:rsidRPr="00692CD6">
        <w:rPr>
          <w:rFonts w:ascii="Times New Roman" w:hAnsi="Times New Roman" w:cs="Times New Roman"/>
          <w:spacing w:val="-4"/>
          <w:sz w:val="26"/>
          <w:szCs w:val="26"/>
        </w:rPr>
        <w:lastRenderedPageBreak/>
        <w:t>1.4</w:t>
      </w:r>
      <w:r w:rsidR="00856F70" w:rsidRPr="00692CD6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692CD6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FA3446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.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Приложения № 1,</w:t>
      </w:r>
      <w:r w:rsidR="00410FC2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 xml:space="preserve">3 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 xml:space="preserve">изложить в редакции согласно приложениям № 4, 5 к настоящему постановлению </w:t>
      </w:r>
      <w:r w:rsidR="00902592" w:rsidRPr="00692CD6">
        <w:rPr>
          <w:rFonts w:ascii="Times New Roman" w:hAnsi="Times New Roman" w:cs="Times New Roman"/>
          <w:spacing w:val="-4"/>
          <w:sz w:val="26"/>
          <w:szCs w:val="26"/>
        </w:rPr>
        <w:t>соответственно</w:t>
      </w:r>
      <w:r w:rsidR="00902592" w:rsidRPr="00692CD6">
        <w:rPr>
          <w:rFonts w:ascii="Times New Roman" w:eastAsiaTheme="minorHAnsi" w:hAnsi="Times New Roman" w:cs="Times New Roman"/>
          <w:spacing w:val="-4"/>
          <w:sz w:val="26"/>
          <w:szCs w:val="26"/>
          <w:lang w:eastAsia="en-US"/>
        </w:rPr>
        <w:t>.</w:t>
      </w:r>
    </w:p>
    <w:p w:rsidR="00A155EE" w:rsidRPr="00692CD6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92CD6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692CD6">
        <w:rPr>
          <w:color w:val="000000" w:themeColor="text1"/>
          <w:sz w:val="26"/>
          <w:szCs w:val="26"/>
        </w:rPr>
        <w:t>«</w:t>
      </w:r>
      <w:r w:rsidRPr="00692CD6">
        <w:rPr>
          <w:color w:val="000000" w:themeColor="text1"/>
          <w:sz w:val="26"/>
          <w:szCs w:val="26"/>
        </w:rPr>
        <w:t>Заполярная правда</w:t>
      </w:r>
      <w:r w:rsidR="00725B4C" w:rsidRPr="00692CD6">
        <w:rPr>
          <w:color w:val="000000" w:themeColor="text1"/>
          <w:sz w:val="26"/>
          <w:szCs w:val="26"/>
        </w:rPr>
        <w:t>»</w:t>
      </w:r>
      <w:r w:rsidRPr="00692CD6">
        <w:rPr>
          <w:color w:val="000000" w:themeColor="text1"/>
          <w:sz w:val="26"/>
          <w:szCs w:val="26"/>
        </w:rPr>
        <w:t xml:space="preserve"> </w:t>
      </w:r>
      <w:r w:rsidRPr="00692CD6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65532C" w:rsidRPr="00692CD6" w:rsidRDefault="0065532C" w:rsidP="00A155EE">
      <w:pPr>
        <w:jc w:val="both"/>
        <w:rPr>
          <w:sz w:val="26"/>
          <w:szCs w:val="26"/>
        </w:rPr>
      </w:pPr>
    </w:p>
    <w:p w:rsidR="00A155EE" w:rsidRPr="00692CD6" w:rsidRDefault="00A155EE" w:rsidP="00A155EE">
      <w:pPr>
        <w:jc w:val="both"/>
        <w:rPr>
          <w:sz w:val="26"/>
          <w:szCs w:val="26"/>
        </w:rPr>
      </w:pPr>
    </w:p>
    <w:p w:rsidR="00141F32" w:rsidRPr="00C70542" w:rsidRDefault="00A155EE" w:rsidP="00A155EE">
      <w:pPr>
        <w:jc w:val="both"/>
        <w:rPr>
          <w:sz w:val="26"/>
          <w:szCs w:val="26"/>
        </w:rPr>
      </w:pPr>
      <w:r w:rsidRPr="00692CD6">
        <w:rPr>
          <w:sz w:val="26"/>
          <w:szCs w:val="26"/>
        </w:rPr>
        <w:t xml:space="preserve">Глава города Норильска   </w:t>
      </w:r>
      <w:r w:rsidRPr="00692CD6">
        <w:rPr>
          <w:sz w:val="26"/>
          <w:szCs w:val="26"/>
        </w:rPr>
        <w:tab/>
        <w:t xml:space="preserve">                                                                   Д.В. Карасев</w:t>
      </w:r>
      <w:r w:rsidRPr="00C70542">
        <w:rPr>
          <w:sz w:val="26"/>
          <w:szCs w:val="26"/>
        </w:rPr>
        <w:t xml:space="preserve"> </w:t>
      </w:r>
    </w:p>
    <w:p w:rsidR="00141F32" w:rsidRPr="00C70542" w:rsidRDefault="00141F32" w:rsidP="00A155EE">
      <w:pPr>
        <w:jc w:val="both"/>
        <w:rPr>
          <w:sz w:val="26"/>
          <w:szCs w:val="26"/>
        </w:rPr>
      </w:pPr>
    </w:p>
    <w:sectPr w:rsidR="00141F32" w:rsidRPr="00C70542" w:rsidSect="00141F32">
      <w:headerReference w:type="default" r:id="rId10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74A" w:rsidRDefault="00A3474A">
      <w:r>
        <w:separator/>
      </w:r>
    </w:p>
  </w:endnote>
  <w:endnote w:type="continuationSeparator" w:id="0">
    <w:p w:rsidR="00A3474A" w:rsidRDefault="00A3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74A" w:rsidRDefault="00A3474A">
      <w:r>
        <w:rPr>
          <w:color w:val="000000"/>
        </w:rPr>
        <w:separator/>
      </w:r>
    </w:p>
  </w:footnote>
  <w:footnote w:type="continuationSeparator" w:id="0">
    <w:p w:rsidR="00A3474A" w:rsidRDefault="00A3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A1C">
          <w:rPr>
            <w:noProof/>
          </w:rPr>
          <w:t>5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 w15:restartNumberingAfterBreak="0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07E12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611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3746"/>
    <w:rsid w:val="00037425"/>
    <w:rsid w:val="00040AF9"/>
    <w:rsid w:val="00041A6F"/>
    <w:rsid w:val="000423F9"/>
    <w:rsid w:val="00042C99"/>
    <w:rsid w:val="00042D49"/>
    <w:rsid w:val="0004393F"/>
    <w:rsid w:val="00044FAF"/>
    <w:rsid w:val="000456E9"/>
    <w:rsid w:val="00046334"/>
    <w:rsid w:val="00046938"/>
    <w:rsid w:val="000513DF"/>
    <w:rsid w:val="00052C0E"/>
    <w:rsid w:val="00053C54"/>
    <w:rsid w:val="000540D3"/>
    <w:rsid w:val="00054390"/>
    <w:rsid w:val="000547A8"/>
    <w:rsid w:val="00054CFE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5298"/>
    <w:rsid w:val="00096C52"/>
    <w:rsid w:val="00096D37"/>
    <w:rsid w:val="000971A2"/>
    <w:rsid w:val="000A0BE5"/>
    <w:rsid w:val="000A1E3F"/>
    <w:rsid w:val="000A2980"/>
    <w:rsid w:val="000A4644"/>
    <w:rsid w:val="000A4783"/>
    <w:rsid w:val="000A4D82"/>
    <w:rsid w:val="000A6A17"/>
    <w:rsid w:val="000A7A44"/>
    <w:rsid w:val="000B6A1C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C37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E491E"/>
    <w:rsid w:val="000F0BE5"/>
    <w:rsid w:val="000F3844"/>
    <w:rsid w:val="000F3FF5"/>
    <w:rsid w:val="000F469F"/>
    <w:rsid w:val="000F7343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64A6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3A23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7607A"/>
    <w:rsid w:val="0018028B"/>
    <w:rsid w:val="0018106E"/>
    <w:rsid w:val="00182628"/>
    <w:rsid w:val="00182792"/>
    <w:rsid w:val="00183444"/>
    <w:rsid w:val="001839D7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AFB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05A"/>
    <w:rsid w:val="001F4F1B"/>
    <w:rsid w:val="001F56C3"/>
    <w:rsid w:val="001F6863"/>
    <w:rsid w:val="001F7096"/>
    <w:rsid w:val="001F729D"/>
    <w:rsid w:val="002018FF"/>
    <w:rsid w:val="00201FF0"/>
    <w:rsid w:val="002026C8"/>
    <w:rsid w:val="00203041"/>
    <w:rsid w:val="0020342E"/>
    <w:rsid w:val="00205DB6"/>
    <w:rsid w:val="0021197D"/>
    <w:rsid w:val="00214B56"/>
    <w:rsid w:val="00217ECE"/>
    <w:rsid w:val="00223761"/>
    <w:rsid w:val="00223E58"/>
    <w:rsid w:val="00223F47"/>
    <w:rsid w:val="00224D42"/>
    <w:rsid w:val="002277C5"/>
    <w:rsid w:val="00227D1B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33A8"/>
    <w:rsid w:val="002441D4"/>
    <w:rsid w:val="00244764"/>
    <w:rsid w:val="00247A39"/>
    <w:rsid w:val="002509F1"/>
    <w:rsid w:val="00250F87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3B5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02FC"/>
    <w:rsid w:val="002B17E0"/>
    <w:rsid w:val="002C02AB"/>
    <w:rsid w:val="002C0D48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479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0AF3"/>
    <w:rsid w:val="00311596"/>
    <w:rsid w:val="00312662"/>
    <w:rsid w:val="00313D54"/>
    <w:rsid w:val="00316ABA"/>
    <w:rsid w:val="00322272"/>
    <w:rsid w:val="003248B6"/>
    <w:rsid w:val="0032587A"/>
    <w:rsid w:val="00325CB7"/>
    <w:rsid w:val="00326BD4"/>
    <w:rsid w:val="003313B9"/>
    <w:rsid w:val="00331E50"/>
    <w:rsid w:val="00332EE7"/>
    <w:rsid w:val="00333240"/>
    <w:rsid w:val="003343D2"/>
    <w:rsid w:val="003348BD"/>
    <w:rsid w:val="0033507A"/>
    <w:rsid w:val="00340498"/>
    <w:rsid w:val="00340FCC"/>
    <w:rsid w:val="00341933"/>
    <w:rsid w:val="003448E8"/>
    <w:rsid w:val="003464DA"/>
    <w:rsid w:val="00346660"/>
    <w:rsid w:val="00354875"/>
    <w:rsid w:val="00355DED"/>
    <w:rsid w:val="00356473"/>
    <w:rsid w:val="00357C45"/>
    <w:rsid w:val="003627F9"/>
    <w:rsid w:val="00362C37"/>
    <w:rsid w:val="00365A55"/>
    <w:rsid w:val="00365ACD"/>
    <w:rsid w:val="00365F8F"/>
    <w:rsid w:val="003664EA"/>
    <w:rsid w:val="0037006F"/>
    <w:rsid w:val="003709FB"/>
    <w:rsid w:val="003711B7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2F0"/>
    <w:rsid w:val="003C0473"/>
    <w:rsid w:val="003C0DDD"/>
    <w:rsid w:val="003C1568"/>
    <w:rsid w:val="003C327B"/>
    <w:rsid w:val="003C39D8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D7E42"/>
    <w:rsid w:val="003E4C7F"/>
    <w:rsid w:val="003E74CD"/>
    <w:rsid w:val="003F193C"/>
    <w:rsid w:val="003F200E"/>
    <w:rsid w:val="003F34DE"/>
    <w:rsid w:val="003F5EA2"/>
    <w:rsid w:val="00400319"/>
    <w:rsid w:val="00400B2A"/>
    <w:rsid w:val="0040170C"/>
    <w:rsid w:val="00402007"/>
    <w:rsid w:val="00402431"/>
    <w:rsid w:val="00405481"/>
    <w:rsid w:val="00410FC2"/>
    <w:rsid w:val="00413130"/>
    <w:rsid w:val="00416182"/>
    <w:rsid w:val="00420230"/>
    <w:rsid w:val="00420235"/>
    <w:rsid w:val="004213CB"/>
    <w:rsid w:val="00421552"/>
    <w:rsid w:val="00422991"/>
    <w:rsid w:val="00422FC5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2F4E"/>
    <w:rsid w:val="00474773"/>
    <w:rsid w:val="0047604A"/>
    <w:rsid w:val="004760BA"/>
    <w:rsid w:val="0047617F"/>
    <w:rsid w:val="004762F2"/>
    <w:rsid w:val="00476596"/>
    <w:rsid w:val="00476852"/>
    <w:rsid w:val="00477284"/>
    <w:rsid w:val="00480710"/>
    <w:rsid w:val="00481A3D"/>
    <w:rsid w:val="004820A8"/>
    <w:rsid w:val="0048443D"/>
    <w:rsid w:val="004850F7"/>
    <w:rsid w:val="004918D1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1C2"/>
    <w:rsid w:val="004B6542"/>
    <w:rsid w:val="004B6C2A"/>
    <w:rsid w:val="004B7CB4"/>
    <w:rsid w:val="004C0289"/>
    <w:rsid w:val="004C235B"/>
    <w:rsid w:val="004C335A"/>
    <w:rsid w:val="004C4ACA"/>
    <w:rsid w:val="004C5638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2ECF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3AE"/>
    <w:rsid w:val="00543D2D"/>
    <w:rsid w:val="00546201"/>
    <w:rsid w:val="00546F78"/>
    <w:rsid w:val="00547586"/>
    <w:rsid w:val="00550100"/>
    <w:rsid w:val="0055275F"/>
    <w:rsid w:val="00554F41"/>
    <w:rsid w:val="00556DD5"/>
    <w:rsid w:val="00556E31"/>
    <w:rsid w:val="00560D09"/>
    <w:rsid w:val="00561640"/>
    <w:rsid w:val="005618E1"/>
    <w:rsid w:val="00563787"/>
    <w:rsid w:val="005648E5"/>
    <w:rsid w:val="005653BA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1E8"/>
    <w:rsid w:val="0059194F"/>
    <w:rsid w:val="005A0221"/>
    <w:rsid w:val="005A0C75"/>
    <w:rsid w:val="005A18AA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6B8E"/>
    <w:rsid w:val="005B7D6F"/>
    <w:rsid w:val="005B7DE7"/>
    <w:rsid w:val="005C2648"/>
    <w:rsid w:val="005C2708"/>
    <w:rsid w:val="005C2CE6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D7244"/>
    <w:rsid w:val="005E495D"/>
    <w:rsid w:val="005F0A78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165D4"/>
    <w:rsid w:val="0062092E"/>
    <w:rsid w:val="00620F53"/>
    <w:rsid w:val="0062224E"/>
    <w:rsid w:val="00626E4B"/>
    <w:rsid w:val="00630060"/>
    <w:rsid w:val="0063035F"/>
    <w:rsid w:val="006303F8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57CA3"/>
    <w:rsid w:val="0066219C"/>
    <w:rsid w:val="00663DA9"/>
    <w:rsid w:val="00665E94"/>
    <w:rsid w:val="00666ACD"/>
    <w:rsid w:val="006676D1"/>
    <w:rsid w:val="00670624"/>
    <w:rsid w:val="00671677"/>
    <w:rsid w:val="0067383E"/>
    <w:rsid w:val="006758C9"/>
    <w:rsid w:val="00676F0C"/>
    <w:rsid w:val="00677711"/>
    <w:rsid w:val="0068052D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2CD6"/>
    <w:rsid w:val="006938F8"/>
    <w:rsid w:val="00693D0A"/>
    <w:rsid w:val="00696970"/>
    <w:rsid w:val="006A0B86"/>
    <w:rsid w:val="006A0FA8"/>
    <w:rsid w:val="006A23A2"/>
    <w:rsid w:val="006A27C4"/>
    <w:rsid w:val="006A34BE"/>
    <w:rsid w:val="006A3BE7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167"/>
    <w:rsid w:val="006D42CC"/>
    <w:rsid w:val="006D57CE"/>
    <w:rsid w:val="006D7466"/>
    <w:rsid w:val="006E0AF5"/>
    <w:rsid w:val="006E1923"/>
    <w:rsid w:val="006E211F"/>
    <w:rsid w:val="006E2E2B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585"/>
    <w:rsid w:val="00740902"/>
    <w:rsid w:val="0074173B"/>
    <w:rsid w:val="00743719"/>
    <w:rsid w:val="00744E88"/>
    <w:rsid w:val="00746A22"/>
    <w:rsid w:val="00753B67"/>
    <w:rsid w:val="0075652D"/>
    <w:rsid w:val="00756573"/>
    <w:rsid w:val="00756B90"/>
    <w:rsid w:val="00757784"/>
    <w:rsid w:val="0076126D"/>
    <w:rsid w:val="0076222F"/>
    <w:rsid w:val="007644F4"/>
    <w:rsid w:val="00767709"/>
    <w:rsid w:val="00770004"/>
    <w:rsid w:val="00770C53"/>
    <w:rsid w:val="00771077"/>
    <w:rsid w:val="00771505"/>
    <w:rsid w:val="007733FC"/>
    <w:rsid w:val="00773D5B"/>
    <w:rsid w:val="007803AA"/>
    <w:rsid w:val="00780C31"/>
    <w:rsid w:val="0078149B"/>
    <w:rsid w:val="007819A7"/>
    <w:rsid w:val="00781DBE"/>
    <w:rsid w:val="00785822"/>
    <w:rsid w:val="00787E84"/>
    <w:rsid w:val="0079286D"/>
    <w:rsid w:val="007933CA"/>
    <w:rsid w:val="0079793D"/>
    <w:rsid w:val="007A0CEB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05ED"/>
    <w:rsid w:val="007C2338"/>
    <w:rsid w:val="007C28DF"/>
    <w:rsid w:val="007C46CD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6D89"/>
    <w:rsid w:val="007E7043"/>
    <w:rsid w:val="007F02C1"/>
    <w:rsid w:val="007F1008"/>
    <w:rsid w:val="007F2C97"/>
    <w:rsid w:val="007F46C8"/>
    <w:rsid w:val="007F4F86"/>
    <w:rsid w:val="007F68DE"/>
    <w:rsid w:val="007F7D09"/>
    <w:rsid w:val="007F7F36"/>
    <w:rsid w:val="00801131"/>
    <w:rsid w:val="00801D25"/>
    <w:rsid w:val="00801F80"/>
    <w:rsid w:val="008028AF"/>
    <w:rsid w:val="008036CE"/>
    <w:rsid w:val="00806A9D"/>
    <w:rsid w:val="008127A7"/>
    <w:rsid w:val="008145AA"/>
    <w:rsid w:val="00814C99"/>
    <w:rsid w:val="0081603B"/>
    <w:rsid w:val="0081608E"/>
    <w:rsid w:val="0081706F"/>
    <w:rsid w:val="00817D34"/>
    <w:rsid w:val="008209B7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65CE"/>
    <w:rsid w:val="0083064A"/>
    <w:rsid w:val="008320BD"/>
    <w:rsid w:val="00832D45"/>
    <w:rsid w:val="00834F4E"/>
    <w:rsid w:val="0083687D"/>
    <w:rsid w:val="00837F74"/>
    <w:rsid w:val="00840157"/>
    <w:rsid w:val="0084234A"/>
    <w:rsid w:val="00843D83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56F70"/>
    <w:rsid w:val="00861CE1"/>
    <w:rsid w:val="00861F7C"/>
    <w:rsid w:val="008634FF"/>
    <w:rsid w:val="00864383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D2A"/>
    <w:rsid w:val="008849E7"/>
    <w:rsid w:val="00885DA5"/>
    <w:rsid w:val="00891F34"/>
    <w:rsid w:val="0089282B"/>
    <w:rsid w:val="00893CA2"/>
    <w:rsid w:val="008954BD"/>
    <w:rsid w:val="008957A0"/>
    <w:rsid w:val="008A17DC"/>
    <w:rsid w:val="008A3181"/>
    <w:rsid w:val="008A3274"/>
    <w:rsid w:val="008A442B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AF4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64D"/>
    <w:rsid w:val="008F7996"/>
    <w:rsid w:val="008F7F38"/>
    <w:rsid w:val="00900046"/>
    <w:rsid w:val="009017F2"/>
    <w:rsid w:val="00902592"/>
    <w:rsid w:val="00902687"/>
    <w:rsid w:val="00903D93"/>
    <w:rsid w:val="009045EB"/>
    <w:rsid w:val="009057BE"/>
    <w:rsid w:val="0091139D"/>
    <w:rsid w:val="00912DD0"/>
    <w:rsid w:val="0091415C"/>
    <w:rsid w:val="009160E8"/>
    <w:rsid w:val="00916B1F"/>
    <w:rsid w:val="00920300"/>
    <w:rsid w:val="00920E18"/>
    <w:rsid w:val="009217DA"/>
    <w:rsid w:val="009222AE"/>
    <w:rsid w:val="00922600"/>
    <w:rsid w:val="00922D6A"/>
    <w:rsid w:val="00924B9F"/>
    <w:rsid w:val="00925299"/>
    <w:rsid w:val="009256A4"/>
    <w:rsid w:val="00925781"/>
    <w:rsid w:val="0092616D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37BD5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5654B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77AD9"/>
    <w:rsid w:val="00982B9D"/>
    <w:rsid w:val="00984418"/>
    <w:rsid w:val="009869D8"/>
    <w:rsid w:val="0099505E"/>
    <w:rsid w:val="00995A75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A5C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57C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3FB8"/>
    <w:rsid w:val="00A3474A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4C7B"/>
    <w:rsid w:val="00A55712"/>
    <w:rsid w:val="00A5695F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4AE"/>
    <w:rsid w:val="00A71FB0"/>
    <w:rsid w:val="00A726B0"/>
    <w:rsid w:val="00A743CE"/>
    <w:rsid w:val="00A76726"/>
    <w:rsid w:val="00A8041A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45FE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4E6D"/>
    <w:rsid w:val="00AC5959"/>
    <w:rsid w:val="00AC6790"/>
    <w:rsid w:val="00AD0E56"/>
    <w:rsid w:val="00AD15C8"/>
    <w:rsid w:val="00AD1609"/>
    <w:rsid w:val="00AD2896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477"/>
    <w:rsid w:val="00B05CD9"/>
    <w:rsid w:val="00B10968"/>
    <w:rsid w:val="00B10BA0"/>
    <w:rsid w:val="00B12E3A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321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10CA"/>
    <w:rsid w:val="00B518E5"/>
    <w:rsid w:val="00B531C7"/>
    <w:rsid w:val="00B533B8"/>
    <w:rsid w:val="00B53514"/>
    <w:rsid w:val="00B5480D"/>
    <w:rsid w:val="00B573C4"/>
    <w:rsid w:val="00B6089F"/>
    <w:rsid w:val="00B6206E"/>
    <w:rsid w:val="00B633A6"/>
    <w:rsid w:val="00B657E9"/>
    <w:rsid w:val="00B66137"/>
    <w:rsid w:val="00B67365"/>
    <w:rsid w:val="00B67484"/>
    <w:rsid w:val="00B708DD"/>
    <w:rsid w:val="00B714E6"/>
    <w:rsid w:val="00B7366A"/>
    <w:rsid w:val="00B742C6"/>
    <w:rsid w:val="00B743AC"/>
    <w:rsid w:val="00B74E25"/>
    <w:rsid w:val="00B76A14"/>
    <w:rsid w:val="00B82C87"/>
    <w:rsid w:val="00B830F8"/>
    <w:rsid w:val="00B8392E"/>
    <w:rsid w:val="00B86ADA"/>
    <w:rsid w:val="00B87F25"/>
    <w:rsid w:val="00B915ED"/>
    <w:rsid w:val="00B91D07"/>
    <w:rsid w:val="00B93F82"/>
    <w:rsid w:val="00B94ABD"/>
    <w:rsid w:val="00B94EC0"/>
    <w:rsid w:val="00B957F5"/>
    <w:rsid w:val="00B97323"/>
    <w:rsid w:val="00B97C18"/>
    <w:rsid w:val="00BA200B"/>
    <w:rsid w:val="00BA32CF"/>
    <w:rsid w:val="00BA4656"/>
    <w:rsid w:val="00BA5117"/>
    <w:rsid w:val="00BA5393"/>
    <w:rsid w:val="00BA6DD5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1D02"/>
    <w:rsid w:val="00BD1FAF"/>
    <w:rsid w:val="00BD4251"/>
    <w:rsid w:val="00BD4285"/>
    <w:rsid w:val="00BD4AE0"/>
    <w:rsid w:val="00BD5661"/>
    <w:rsid w:val="00BD5B55"/>
    <w:rsid w:val="00BD6C72"/>
    <w:rsid w:val="00BE06A5"/>
    <w:rsid w:val="00BE125A"/>
    <w:rsid w:val="00BE1D85"/>
    <w:rsid w:val="00BE490D"/>
    <w:rsid w:val="00BE6C71"/>
    <w:rsid w:val="00BF25E5"/>
    <w:rsid w:val="00BF279D"/>
    <w:rsid w:val="00BF28AC"/>
    <w:rsid w:val="00BF31EA"/>
    <w:rsid w:val="00BF40CC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67F2"/>
    <w:rsid w:val="00C57A76"/>
    <w:rsid w:val="00C57C35"/>
    <w:rsid w:val="00C60C66"/>
    <w:rsid w:val="00C62152"/>
    <w:rsid w:val="00C628EC"/>
    <w:rsid w:val="00C66675"/>
    <w:rsid w:val="00C67A34"/>
    <w:rsid w:val="00C700B9"/>
    <w:rsid w:val="00C70542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2E54"/>
    <w:rsid w:val="00C93F1E"/>
    <w:rsid w:val="00C97F83"/>
    <w:rsid w:val="00CA08B0"/>
    <w:rsid w:val="00CA2226"/>
    <w:rsid w:val="00CA3000"/>
    <w:rsid w:val="00CA35FA"/>
    <w:rsid w:val="00CA43E1"/>
    <w:rsid w:val="00CA484F"/>
    <w:rsid w:val="00CA5072"/>
    <w:rsid w:val="00CA5627"/>
    <w:rsid w:val="00CA56D4"/>
    <w:rsid w:val="00CA5965"/>
    <w:rsid w:val="00CA625D"/>
    <w:rsid w:val="00CA7984"/>
    <w:rsid w:val="00CB058A"/>
    <w:rsid w:val="00CB060B"/>
    <w:rsid w:val="00CB0FB8"/>
    <w:rsid w:val="00CB1367"/>
    <w:rsid w:val="00CB2924"/>
    <w:rsid w:val="00CB3B00"/>
    <w:rsid w:val="00CB7FB7"/>
    <w:rsid w:val="00CC0F20"/>
    <w:rsid w:val="00CC2579"/>
    <w:rsid w:val="00CC37EB"/>
    <w:rsid w:val="00CC3D8A"/>
    <w:rsid w:val="00CC426B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4505"/>
    <w:rsid w:val="00D051A8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45223"/>
    <w:rsid w:val="00D46679"/>
    <w:rsid w:val="00D54085"/>
    <w:rsid w:val="00D5472A"/>
    <w:rsid w:val="00D56E83"/>
    <w:rsid w:val="00D5700A"/>
    <w:rsid w:val="00D57E4E"/>
    <w:rsid w:val="00D6191E"/>
    <w:rsid w:val="00D638FC"/>
    <w:rsid w:val="00D65DF4"/>
    <w:rsid w:val="00D65FBC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3E40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0E99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3295"/>
    <w:rsid w:val="00DF5078"/>
    <w:rsid w:val="00DF61D6"/>
    <w:rsid w:val="00DF764D"/>
    <w:rsid w:val="00DF7E34"/>
    <w:rsid w:val="00E0077B"/>
    <w:rsid w:val="00E00C82"/>
    <w:rsid w:val="00E02B8E"/>
    <w:rsid w:val="00E03805"/>
    <w:rsid w:val="00E05C11"/>
    <w:rsid w:val="00E05EC3"/>
    <w:rsid w:val="00E068CC"/>
    <w:rsid w:val="00E07E16"/>
    <w:rsid w:val="00E10816"/>
    <w:rsid w:val="00E11383"/>
    <w:rsid w:val="00E11423"/>
    <w:rsid w:val="00E12D36"/>
    <w:rsid w:val="00E12EFF"/>
    <w:rsid w:val="00E13C1D"/>
    <w:rsid w:val="00E1416D"/>
    <w:rsid w:val="00E1437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0AAF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7E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6F3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5B3D"/>
    <w:rsid w:val="00EA7A52"/>
    <w:rsid w:val="00EB1120"/>
    <w:rsid w:val="00EB16F6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66D9"/>
    <w:rsid w:val="00ED7AC9"/>
    <w:rsid w:val="00EE0A34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37D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5C1E"/>
    <w:rsid w:val="00F260A6"/>
    <w:rsid w:val="00F26681"/>
    <w:rsid w:val="00F26937"/>
    <w:rsid w:val="00F30216"/>
    <w:rsid w:val="00F31FD6"/>
    <w:rsid w:val="00F33005"/>
    <w:rsid w:val="00F364CF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77EE4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3446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0B55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E754C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7470C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Заголовок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7604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05473-58F2-4E26-993C-DB9F41B9F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Агаева Татьяна Сергеевна</cp:lastModifiedBy>
  <cp:revision>86</cp:revision>
  <cp:lastPrinted>2025-10-10T09:14:00Z</cp:lastPrinted>
  <dcterms:created xsi:type="dcterms:W3CDTF">2025-10-22T05:51:00Z</dcterms:created>
  <dcterms:modified xsi:type="dcterms:W3CDTF">2026-04-27T07:47:00Z</dcterms:modified>
</cp:coreProperties>
</file>